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C9" w:rsidRDefault="004B4AC9" w:rsidP="004B4AC9">
      <w:pPr>
        <w:jc w:val="both"/>
        <w:rPr>
          <w:rFonts w:ascii="Times New Roman" w:hAnsi="Times New Roman"/>
          <w:b/>
          <w:bCs/>
        </w:rPr>
      </w:pPr>
    </w:p>
    <w:p w:rsidR="004B4AC9" w:rsidRDefault="004B4AC9" w:rsidP="004B4AC9">
      <w:pPr>
        <w:pStyle w:val="a3"/>
        <w:jc w:val="both"/>
        <w:rPr>
          <w:sz w:val="24"/>
          <w:szCs w:val="24"/>
        </w:rPr>
      </w:pPr>
    </w:p>
    <w:p w:rsidR="004B4AC9" w:rsidRDefault="004B4AC9" w:rsidP="004B4AC9">
      <w:pPr>
        <w:pStyle w:val="a3"/>
        <w:jc w:val="both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AC9" w:rsidRDefault="004B4AC9" w:rsidP="004B4AC9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4B4AC9" w:rsidRDefault="004B4AC9" w:rsidP="004B4AC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МУНИЦИПАЛЬНОГО ОБРАЗОВАНИЯ</w:t>
      </w:r>
    </w:p>
    <w:p w:rsidR="004B4AC9" w:rsidRDefault="004B4AC9" w:rsidP="004B4AC9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СЕЛЬСКОЕ ПОСЕЛЕНИЕ «НИЖНЕЖИРИМСКОЕ»</w:t>
      </w:r>
    </w:p>
    <w:p w:rsidR="004B4AC9" w:rsidRDefault="004B4AC9" w:rsidP="004B4AC9">
      <w:pPr>
        <w:pStyle w:val="a3"/>
        <w:jc w:val="both"/>
        <w:rPr>
          <w:sz w:val="28"/>
          <w:szCs w:val="28"/>
        </w:rPr>
      </w:pPr>
    </w:p>
    <w:p w:rsidR="004B4AC9" w:rsidRDefault="004B4AC9" w:rsidP="004B4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 Е Ш Е Н И Е</w:t>
      </w:r>
    </w:p>
    <w:p w:rsidR="004B4AC9" w:rsidRDefault="004B4AC9" w:rsidP="004B4AC9">
      <w:pPr>
        <w:pStyle w:val="a3"/>
        <w:jc w:val="both"/>
        <w:rPr>
          <w:sz w:val="24"/>
          <w:szCs w:val="24"/>
        </w:rPr>
      </w:pPr>
    </w:p>
    <w:p w:rsidR="004B4AC9" w:rsidRDefault="004B4AC9" w:rsidP="004B4A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23 ноября</w:t>
      </w:r>
      <w:r>
        <w:rPr>
          <w:sz w:val="24"/>
          <w:szCs w:val="24"/>
        </w:rPr>
        <w:t xml:space="preserve"> 2020  г.  </w:t>
      </w:r>
      <w:r>
        <w:rPr>
          <w:sz w:val="24"/>
          <w:szCs w:val="24"/>
        </w:rPr>
        <w:tab/>
        <w:t xml:space="preserve">                          № 3</w:t>
      </w:r>
      <w:r>
        <w:rPr>
          <w:sz w:val="24"/>
          <w:szCs w:val="24"/>
          <w:lang w:val="ru-RU"/>
        </w:rPr>
        <w:t>43</w:t>
      </w:r>
      <w:r>
        <w:rPr>
          <w:sz w:val="24"/>
          <w:szCs w:val="24"/>
        </w:rPr>
        <w:tab/>
        <w:t xml:space="preserve">                         с.Нижний Жирим</w:t>
      </w:r>
    </w:p>
    <w:p w:rsidR="004B4AC9" w:rsidRDefault="004B4AC9" w:rsidP="004B4AC9">
      <w:pPr>
        <w:pStyle w:val="a3"/>
        <w:jc w:val="both"/>
        <w:rPr>
          <w:sz w:val="24"/>
          <w:szCs w:val="24"/>
        </w:rPr>
      </w:pPr>
    </w:p>
    <w:p w:rsidR="004B4AC9" w:rsidRDefault="004B4AC9" w:rsidP="004B4A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внесении изменений и дополнений в Устав муниципального образования сельское поселение «Нижнежиримское»</w:t>
      </w:r>
    </w:p>
    <w:p w:rsidR="004B4AC9" w:rsidRDefault="004B4AC9" w:rsidP="004B4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соответствии с действующим Федеральным законом от 06.10.2003 г №131-ФЗ «Об общих принципах организации местного самоуправления в Российской Федерации», Законом Республики Бурятия от 07.12.2004 №896-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«Об организации местного самоуправления в Республике Бурятия»,Уставом муниципального образования сельское поселение «Нижнежиримское» и в целях приведения в соответствие с действующим федеральным законодательством, Совет депутатов муниципального образования сельское поселение «Нижнежиримское»,решил:</w:t>
      </w:r>
    </w:p>
    <w:p w:rsidR="004B4AC9" w:rsidRDefault="004B4AC9" w:rsidP="004B4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Устав муниципального образования сельское поселение «Нижнежиримское» Тарбагатайского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№329)следующие изменения:</w:t>
      </w:r>
    </w:p>
    <w:p w:rsidR="004B4AC9" w:rsidRDefault="004B4AC9" w:rsidP="004B4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1.1.Часть 1 статьи 3 «Права органов местного самоуправления поселения на решение вопросов, не отнесенных к вопросам местного значения поселения» дополнить пунктом 16 следующего содержания:</w:t>
      </w:r>
    </w:p>
    <w:p w:rsidR="004B4AC9" w:rsidRDefault="004B4AC9" w:rsidP="004B4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«16)предоставление сотруднику, замещающему должность участкового уполномоченного полиции и членам его семьи жилого помещения на период замещения сотрудником указанной должности»</w:t>
      </w:r>
    </w:p>
    <w:p w:rsidR="004B4AC9" w:rsidRDefault="004B4AC9" w:rsidP="004B4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1.2.Статью 20 «Совет депутатов поселения» дополнить частью 4.1 следующего содержания:</w:t>
      </w:r>
    </w:p>
    <w:p w:rsidR="004B4AC9" w:rsidRDefault="004B4AC9" w:rsidP="004B4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Депутату Совета депутатов, осуществляющему свои полномочия на непостоянной основе, гарантируется сохранение  места работы (должности) на период, продолжительность которого составляет в совокупности шесть рабочих дней в месяц.»</w:t>
      </w:r>
    </w:p>
    <w:p w:rsidR="004B4AC9" w:rsidRDefault="004B4AC9" w:rsidP="004B4A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2. Настоящее решение вступает в силу со дня его обнародования, произведенного после его государственной регистрации.</w:t>
      </w:r>
    </w:p>
    <w:p w:rsidR="004B4AC9" w:rsidRDefault="004B4AC9" w:rsidP="004B4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4B4AC9" w:rsidRDefault="004B4AC9" w:rsidP="004B4AC9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>
        <w:rPr>
          <w:rFonts w:ascii="Times New Roman" w:hAnsi="Times New Roman"/>
          <w:iCs/>
          <w:sz w:val="24"/>
          <w:szCs w:val="24"/>
        </w:rPr>
        <w:t>Обнародовать зарегистрированный муниципальный правовой акт о внесении изменений и дополнений в Устав муниципального образования «</w:t>
      </w:r>
      <w:r>
        <w:rPr>
          <w:rFonts w:ascii="Times New Roman" w:hAnsi="Times New Roman"/>
          <w:sz w:val="24"/>
          <w:szCs w:val="24"/>
        </w:rPr>
        <w:t>Нижнежиримское</w:t>
      </w:r>
      <w:r>
        <w:rPr>
          <w:rFonts w:ascii="Times New Roman" w:hAnsi="Times New Roman"/>
          <w:iCs/>
          <w:sz w:val="24"/>
          <w:szCs w:val="24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4B4AC9" w:rsidRDefault="004B4AC9" w:rsidP="004B4AC9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В десятидневный срок после  </w:t>
      </w:r>
      <w:r>
        <w:rPr>
          <w:rFonts w:ascii="Times New Roman" w:hAnsi="Times New Roman"/>
          <w:iCs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 xml:space="preserve">направить информацию об обнародовании в </w:t>
      </w:r>
      <w:r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B4AC9" w:rsidRDefault="004B4AC9" w:rsidP="004B4AC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Контроль за исполнением настоящего решения оставляю за собой.</w:t>
      </w:r>
    </w:p>
    <w:p w:rsidR="004B4AC9" w:rsidRDefault="004B4AC9" w:rsidP="004B4AC9">
      <w:pPr>
        <w:shd w:val="clear" w:color="auto" w:fill="FFFFFF"/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4B4AC9" w:rsidRDefault="004B4AC9" w:rsidP="004B4AC9">
      <w:pPr>
        <w:shd w:val="clear" w:color="auto" w:fill="FFFFFF"/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МО СП «Нижнежиримское»»                                                 И.И.Калашникова</w:t>
      </w:r>
    </w:p>
    <w:p w:rsidR="004B4AC9" w:rsidRDefault="004B4AC9" w:rsidP="004B4AC9">
      <w:pPr>
        <w:shd w:val="clear" w:color="auto" w:fill="FFFFFF"/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:rsidR="004B4AC9" w:rsidRDefault="004B4AC9" w:rsidP="004B4AC9">
      <w:pPr>
        <w:shd w:val="clear" w:color="auto" w:fill="FFFFFF"/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«Нижнежиримское»         </w:t>
      </w:r>
    </w:p>
    <w:p w:rsidR="004B4AC9" w:rsidRDefault="004B4AC9" w:rsidP="004B4AC9">
      <w:pPr>
        <w:shd w:val="clear" w:color="auto" w:fill="FFFFFF"/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E3D25" w:rsidRDefault="00BE3D25"/>
    <w:sectPr w:rsidR="00BE3D25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AC9"/>
    <w:rsid w:val="004B4AC9"/>
    <w:rsid w:val="009B4D2F"/>
    <w:rsid w:val="00B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AC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/>
    </w:rPr>
  </w:style>
  <w:style w:type="character" w:customStyle="1" w:styleId="a4">
    <w:name w:val="Название Знак"/>
    <w:basedOn w:val="a0"/>
    <w:link w:val="a3"/>
    <w:rsid w:val="004B4AC9"/>
    <w:rPr>
      <w:rFonts w:ascii="Times New Roman" w:eastAsia="Times New Roman" w:hAnsi="Times New Roman" w:cs="Times New Roman"/>
      <w:b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3</cp:revision>
  <dcterms:created xsi:type="dcterms:W3CDTF">2021-04-14T01:44:00Z</dcterms:created>
  <dcterms:modified xsi:type="dcterms:W3CDTF">2021-04-14T01:44:00Z</dcterms:modified>
</cp:coreProperties>
</file>