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191" w:rsidRDefault="00CC0191" w:rsidP="00CC0191">
      <w:pPr>
        <w:pStyle w:val="a3"/>
        <w:jc w:val="both"/>
        <w:rPr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2577465</wp:posOffset>
            </wp:positionH>
            <wp:positionV relativeFrom="paragraph">
              <wp:posOffset>-624840</wp:posOffset>
            </wp:positionV>
            <wp:extent cx="781050" cy="9144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0191" w:rsidRDefault="00CC0191" w:rsidP="00CC0191">
      <w:pPr>
        <w:pStyle w:val="a3"/>
        <w:rPr>
          <w:sz w:val="24"/>
          <w:szCs w:val="24"/>
        </w:rPr>
      </w:pPr>
      <w:r>
        <w:rPr>
          <w:sz w:val="24"/>
          <w:szCs w:val="24"/>
        </w:rPr>
        <w:t>Республика Бурятия</w:t>
      </w:r>
    </w:p>
    <w:p w:rsidR="00CC0191" w:rsidRDefault="00CC0191" w:rsidP="00CC0191">
      <w:pPr>
        <w:pStyle w:val="a3"/>
        <w:rPr>
          <w:sz w:val="24"/>
          <w:szCs w:val="24"/>
        </w:rPr>
      </w:pPr>
      <w:r>
        <w:rPr>
          <w:sz w:val="24"/>
          <w:szCs w:val="24"/>
        </w:rPr>
        <w:t>СОВЕТ ДЕПУТАТОВ  МУНИЦИПАЛЬНОГО ОБРАЗОВАНИЯ</w:t>
      </w:r>
    </w:p>
    <w:p w:rsidR="00CC0191" w:rsidRDefault="00CC0191" w:rsidP="00CC0191">
      <w:pPr>
        <w:pStyle w:val="a3"/>
        <w:rPr>
          <w:sz w:val="24"/>
          <w:szCs w:val="24"/>
        </w:rPr>
      </w:pPr>
      <w:r>
        <w:rPr>
          <w:sz w:val="24"/>
          <w:szCs w:val="24"/>
        </w:rPr>
        <w:t>СЕЛЬСКОЕ ПОСЕЛЕНИЕ «НИЖНЕЖИРИМСКОЕ»</w:t>
      </w:r>
    </w:p>
    <w:p w:rsidR="00CC0191" w:rsidRDefault="00CC0191" w:rsidP="00CC0191">
      <w:pPr>
        <w:pStyle w:val="a3"/>
        <w:jc w:val="both"/>
        <w:rPr>
          <w:sz w:val="24"/>
          <w:szCs w:val="24"/>
        </w:rPr>
      </w:pPr>
    </w:p>
    <w:p w:rsidR="00CC0191" w:rsidRDefault="00CC0191" w:rsidP="00CC019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Р Е Ш Е Н И Е</w:t>
      </w:r>
    </w:p>
    <w:p w:rsidR="00CC0191" w:rsidRDefault="00CC0191" w:rsidP="00CC0191">
      <w:pPr>
        <w:pStyle w:val="a3"/>
        <w:jc w:val="both"/>
        <w:rPr>
          <w:sz w:val="24"/>
          <w:szCs w:val="24"/>
        </w:rPr>
      </w:pPr>
    </w:p>
    <w:p w:rsidR="00CC0191" w:rsidRDefault="00CC0191" w:rsidP="00CC0191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  <w:lang w:val="ru-RU"/>
        </w:rPr>
        <w:t>16 марта</w:t>
      </w:r>
      <w:r>
        <w:rPr>
          <w:sz w:val="24"/>
          <w:szCs w:val="24"/>
        </w:rPr>
        <w:t xml:space="preserve"> 202</w:t>
      </w:r>
      <w:r>
        <w:rPr>
          <w:sz w:val="24"/>
          <w:szCs w:val="24"/>
          <w:lang w:val="ru-RU"/>
        </w:rPr>
        <w:t>1</w:t>
      </w:r>
      <w:r>
        <w:rPr>
          <w:sz w:val="24"/>
          <w:szCs w:val="24"/>
        </w:rPr>
        <w:t xml:space="preserve">  г.  </w:t>
      </w:r>
      <w:r>
        <w:rPr>
          <w:sz w:val="24"/>
          <w:szCs w:val="24"/>
        </w:rPr>
        <w:tab/>
        <w:t xml:space="preserve">                          № 351</w:t>
      </w:r>
      <w:r>
        <w:rPr>
          <w:sz w:val="24"/>
          <w:szCs w:val="24"/>
        </w:rPr>
        <w:tab/>
        <w:t xml:space="preserve">                         с.Нижний </w:t>
      </w:r>
      <w:proofErr w:type="spellStart"/>
      <w:r>
        <w:rPr>
          <w:sz w:val="24"/>
          <w:szCs w:val="24"/>
        </w:rPr>
        <w:t>Жирим</w:t>
      </w:r>
      <w:proofErr w:type="spellEnd"/>
    </w:p>
    <w:p w:rsidR="00CC0191" w:rsidRDefault="00CC0191" w:rsidP="00CC0191">
      <w:pPr>
        <w:pStyle w:val="a3"/>
        <w:jc w:val="both"/>
        <w:rPr>
          <w:sz w:val="24"/>
          <w:szCs w:val="24"/>
        </w:rPr>
      </w:pPr>
    </w:p>
    <w:p w:rsidR="00CC0191" w:rsidRDefault="00CC0191" w:rsidP="00CC01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/>
        </w:rPr>
        <w:t xml:space="preserve"> </w:t>
      </w:r>
    </w:p>
    <w:p w:rsidR="00CC0191" w:rsidRDefault="00CC0191" w:rsidP="00CC019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 внесении дополнения в Устав муниципального образования сельское поселение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CC0191" w:rsidRDefault="00CC0191" w:rsidP="00CC01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соответствии с действующим Федеральным законом от 06.10.2003 г №131-ФЗ «Об общих принципах организации местного самоуправления в Российской Федерации», Законом Республики Бурятия от 07.12.2004 №896-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«Об организации местного самоуправления в Республике Бурятия»</w:t>
      </w:r>
      <w:proofErr w:type="gramStart"/>
      <w:r>
        <w:rPr>
          <w:rFonts w:ascii="Times New Roman" w:hAnsi="Times New Roman"/>
          <w:sz w:val="24"/>
          <w:szCs w:val="24"/>
        </w:rPr>
        <w:t>,У</w:t>
      </w:r>
      <w:proofErr w:type="gramEnd"/>
      <w:r>
        <w:rPr>
          <w:rFonts w:ascii="Times New Roman" w:hAnsi="Times New Roman"/>
          <w:sz w:val="24"/>
          <w:szCs w:val="24"/>
        </w:rPr>
        <w:t>ставом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>» и в целях приведения в соответствие с действующим федеральным законодательством, Совет депутатов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>»,решил:</w:t>
      </w:r>
    </w:p>
    <w:p w:rsidR="00CC0191" w:rsidRDefault="00CC0191" w:rsidP="00CC019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1.Внести в Устав муниципального образования сельское поселение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</w:rPr>
        <w:t>Тарбагатайского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Республики Бурятия, принятый решением Совета депутатов от 13 июня 2018 г №275 (в редакции  Решений совета депутатов от 05.04.2019 г №303; от 01.11.2019 г №315;от 13.05.2020 г №329;от 23.11.2020г №343)следующие изменения:</w:t>
      </w:r>
    </w:p>
    <w:p w:rsidR="00CC0191" w:rsidRDefault="00CC0191" w:rsidP="00CC01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Часть 1 статьи 3 дополнить пунктом 17 следующего содержания:</w:t>
      </w:r>
    </w:p>
    <w:p w:rsidR="00CC0191" w:rsidRDefault="00CC0191" w:rsidP="00CC0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«17) осуществляющие мероприятий по оказанию помощи лицам, находившимся в состоянии алкогольного, наркотического или иного токсического опьянения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p w:rsidR="00CC0191" w:rsidRDefault="00CC0191" w:rsidP="00CC019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со дня его обнародования, произведенного после его государственной регистрации.</w:t>
      </w:r>
    </w:p>
    <w:p w:rsidR="00CC0191" w:rsidRDefault="00CC0191" w:rsidP="00CC01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В порядке, установленном Федеральным законом от 21.07.2005 № 97-ФЗ «О государственной регистрации уставов муниципальных образований» в 15-ти </w:t>
      </w:r>
      <w:proofErr w:type="spellStart"/>
      <w:r>
        <w:rPr>
          <w:rFonts w:ascii="Times New Roman" w:hAnsi="Times New Roman"/>
          <w:sz w:val="24"/>
          <w:szCs w:val="24"/>
        </w:rPr>
        <w:t>дневный</w:t>
      </w:r>
      <w:proofErr w:type="spellEnd"/>
      <w:r>
        <w:rPr>
          <w:rFonts w:ascii="Times New Roman" w:hAnsi="Times New Roman"/>
          <w:sz w:val="24"/>
          <w:szCs w:val="24"/>
        </w:rPr>
        <w:t xml:space="preserve"> срок представить муниципальный правовой акт о внесении изменений и дополнений устав на государственную регистрацию.</w:t>
      </w:r>
    </w:p>
    <w:p w:rsidR="00CC0191" w:rsidRDefault="00CC0191" w:rsidP="00CC019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</w:t>
      </w:r>
      <w:r>
        <w:rPr>
          <w:rFonts w:ascii="Times New Roman" w:hAnsi="Times New Roman"/>
          <w:iCs/>
          <w:sz w:val="24"/>
          <w:szCs w:val="24"/>
        </w:rPr>
        <w:t>Обнародовать зарегистрированный муниципальный правовой акт о внесении изменений и дополнений в Устав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» в течение 7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 </w:t>
      </w:r>
    </w:p>
    <w:p w:rsidR="00CC0191" w:rsidRDefault="00CC0191" w:rsidP="00CC019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5. В десятидневный срок после  </w:t>
      </w:r>
      <w:r>
        <w:rPr>
          <w:rFonts w:ascii="Times New Roman" w:hAnsi="Times New Roman"/>
          <w:iCs/>
          <w:sz w:val="24"/>
          <w:szCs w:val="24"/>
        </w:rPr>
        <w:t xml:space="preserve">обнародования </w:t>
      </w:r>
      <w:r>
        <w:rPr>
          <w:rFonts w:ascii="Times New Roman" w:hAnsi="Times New Roman"/>
          <w:sz w:val="24"/>
          <w:szCs w:val="24"/>
        </w:rPr>
        <w:t xml:space="preserve">направить информацию об обнародовании в </w:t>
      </w:r>
      <w:r>
        <w:rPr>
          <w:rFonts w:ascii="Times New Roman" w:hAnsi="Times New Roman"/>
          <w:iCs/>
          <w:sz w:val="24"/>
          <w:szCs w:val="24"/>
        </w:rPr>
        <w:t>территориальный орган уполномоченного федерального органа исполнительной власти в сфере регистрации уставов муниципальных образований.</w:t>
      </w:r>
    </w:p>
    <w:p w:rsidR="00CC0191" w:rsidRDefault="00CC0191" w:rsidP="00CC0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6.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CC0191" w:rsidRDefault="00CC0191" w:rsidP="00CC019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0191" w:rsidRDefault="00CC0191" w:rsidP="00CC01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Глава МО СП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>»»                                                 И.И.Калашникова</w:t>
      </w:r>
    </w:p>
    <w:p w:rsidR="00CC0191" w:rsidRDefault="00CC0191" w:rsidP="00CC019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Председатель Совета депутатов </w:t>
      </w:r>
    </w:p>
    <w:p w:rsidR="00CC0191" w:rsidRDefault="00CC0191" w:rsidP="00CC019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«</w:t>
      </w:r>
      <w:proofErr w:type="spellStart"/>
      <w:r>
        <w:rPr>
          <w:rFonts w:ascii="Times New Roman" w:hAnsi="Times New Roman"/>
          <w:b/>
          <w:sz w:val="24"/>
          <w:szCs w:val="24"/>
        </w:rPr>
        <w:t>Нижнежиримское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»                                       </w:t>
      </w:r>
    </w:p>
    <w:p w:rsidR="00BE3D25" w:rsidRDefault="00BE3D25"/>
    <w:sectPr w:rsidR="00BE3D25" w:rsidSect="00BE3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191"/>
    <w:rsid w:val="009B5080"/>
    <w:rsid w:val="00BE3D25"/>
    <w:rsid w:val="00CC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C0191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/>
    </w:rPr>
  </w:style>
  <w:style w:type="character" w:customStyle="1" w:styleId="a4">
    <w:name w:val="Название Знак"/>
    <w:basedOn w:val="a0"/>
    <w:link w:val="a3"/>
    <w:rsid w:val="00CC0191"/>
    <w:rPr>
      <w:rFonts w:ascii="Times New Roman" w:eastAsia="Times New Roman" w:hAnsi="Times New Roman" w:cs="Times New Roman"/>
      <w:b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Н-Жирим</dc:creator>
  <cp:keywords/>
  <dc:description/>
  <cp:lastModifiedBy>Н-Жирим</cp:lastModifiedBy>
  <cp:revision>3</cp:revision>
  <dcterms:created xsi:type="dcterms:W3CDTF">2021-04-14T01:45:00Z</dcterms:created>
  <dcterms:modified xsi:type="dcterms:W3CDTF">2021-04-14T01:46:00Z</dcterms:modified>
</cp:coreProperties>
</file>