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8E1" w:rsidRPr="003F2A07" w:rsidRDefault="00967BE3" w:rsidP="00B818E1">
      <w:pPr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2622550</wp:posOffset>
            </wp:positionH>
            <wp:positionV relativeFrom="paragraph">
              <wp:posOffset>-433070</wp:posOffset>
            </wp:positionV>
            <wp:extent cx="777240" cy="914400"/>
            <wp:effectExtent l="19050" t="0" r="3810" b="0"/>
            <wp:wrapTopAndBottom/>
            <wp:docPr id="1" name="Рисунок 1" descr="Описание: Описание: 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titul-p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18E1" w:rsidRPr="00890F3C" w:rsidRDefault="00B818E1" w:rsidP="00B818E1">
      <w:pPr>
        <w:jc w:val="both"/>
        <w:rPr>
          <w:rFonts w:ascii="Calibri" w:hAnsi="Calibri" w:cs="Calibri"/>
        </w:rPr>
      </w:pPr>
    </w:p>
    <w:p w:rsidR="00B818E1" w:rsidRPr="00890F3C" w:rsidRDefault="00B818E1" w:rsidP="00B818E1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890F3C">
        <w:rPr>
          <w:b/>
        </w:rPr>
        <w:t xml:space="preserve">СОВЕТ ДЕПУТАТОВ СЕЛЬСКОГО ПОСЕЛЕНИЯ «НИЖНЕЖИРИМСКОЕ» </w:t>
      </w:r>
    </w:p>
    <w:p w:rsidR="00B818E1" w:rsidRPr="00890F3C" w:rsidRDefault="00B818E1" w:rsidP="00B818E1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890F3C">
        <w:rPr>
          <w:b/>
        </w:rPr>
        <w:t>ТАРБАГАТАЙСКОГО РАЙОНА РЕСПУБЛИКИ БУРЯТИЯ</w:t>
      </w:r>
    </w:p>
    <w:p w:rsidR="00B818E1" w:rsidRPr="00890F3C" w:rsidRDefault="00123410" w:rsidP="00B818E1">
      <w:pPr>
        <w:snapToGrid w:val="0"/>
        <w:jc w:val="center"/>
        <w:rPr>
          <w:b/>
          <w:sz w:val="16"/>
          <w:szCs w:val="16"/>
        </w:rPr>
      </w:pPr>
      <w:r w:rsidRPr="00123410">
        <w:rPr>
          <w:rFonts w:ascii="Arial" w:hAnsi="Arial" w:cs="Arial"/>
          <w:noProof/>
          <w:kern w:val="32"/>
          <w:sz w:val="28"/>
          <w:szCs w:val="28"/>
        </w:rPr>
        <w:pict>
          <v:line id="Прямая соединительная линия 3" o:spid="_x0000_s1026" style="position:absolute;left:0;text-align:left;flip:y;z-index:251661312;visibility:visible;mso-wrap-distance-top:-6e-5mm;mso-wrap-distance-bottom:-6e-5mm;mso-position-horizontal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" o:allowincell="f" strokeweight="2pt">
            <w10:wrap anchorx="page"/>
          </v:line>
        </w:pict>
      </w:r>
      <w:proofErr w:type="spellStart"/>
      <w:proofErr w:type="gramStart"/>
      <w:r w:rsidR="00B818E1" w:rsidRPr="00890F3C">
        <w:rPr>
          <w:b/>
        </w:rPr>
        <w:t>_________Республика</w:t>
      </w:r>
      <w:proofErr w:type="spellEnd"/>
      <w:r w:rsidR="00B818E1" w:rsidRPr="00890F3C">
        <w:rPr>
          <w:b/>
        </w:rPr>
        <w:t xml:space="preserve"> Бурятия, </w:t>
      </w:r>
      <w:proofErr w:type="spellStart"/>
      <w:r w:rsidR="00B818E1" w:rsidRPr="00890F3C">
        <w:rPr>
          <w:b/>
        </w:rPr>
        <w:t>Тарбагатайский</w:t>
      </w:r>
      <w:proofErr w:type="spellEnd"/>
      <w:r w:rsidR="00B818E1" w:rsidRPr="00890F3C">
        <w:rPr>
          <w:b/>
        </w:rPr>
        <w:t xml:space="preserve">  район, с. Нижний </w:t>
      </w:r>
      <w:proofErr w:type="spellStart"/>
      <w:r w:rsidR="00B818E1" w:rsidRPr="00890F3C">
        <w:rPr>
          <w:b/>
        </w:rPr>
        <w:t>Жирим</w:t>
      </w:r>
      <w:proofErr w:type="spellEnd"/>
      <w:r w:rsidR="00B818E1" w:rsidRPr="00890F3C">
        <w:rPr>
          <w:b/>
        </w:rPr>
        <w:t xml:space="preserve">, ул. Калинина, </w:t>
      </w:r>
      <w:r w:rsidR="00B818E1" w:rsidRPr="00890F3C">
        <w:rPr>
          <w:b/>
          <w:sz w:val="16"/>
          <w:szCs w:val="16"/>
        </w:rPr>
        <w:t>д.94, тел. 8(301 46)58 120</w:t>
      </w:r>
      <w:proofErr w:type="gramEnd"/>
    </w:p>
    <w:p w:rsidR="00B818E1" w:rsidRPr="00890F3C" w:rsidRDefault="00B818E1" w:rsidP="00B818E1">
      <w:pPr>
        <w:snapToGrid w:val="0"/>
        <w:jc w:val="center"/>
        <w:rPr>
          <w:b/>
        </w:rPr>
      </w:pPr>
    </w:p>
    <w:p w:rsidR="00967BE3" w:rsidRDefault="00B818E1" w:rsidP="00967BE3">
      <w:pPr>
        <w:spacing w:after="200" w:line="276" w:lineRule="auto"/>
        <w:jc w:val="center"/>
        <w:rPr>
          <w:b/>
          <w:sz w:val="22"/>
          <w:szCs w:val="22"/>
        </w:rPr>
      </w:pPr>
      <w:r w:rsidRPr="00890F3C">
        <w:rPr>
          <w:b/>
          <w:sz w:val="22"/>
          <w:szCs w:val="22"/>
        </w:rPr>
        <w:t>РЕШЕН</w:t>
      </w:r>
      <w:r w:rsidR="00967BE3">
        <w:rPr>
          <w:b/>
          <w:sz w:val="22"/>
          <w:szCs w:val="22"/>
        </w:rPr>
        <w:t>ИЕ  №</w:t>
      </w:r>
      <w:r w:rsidR="004D124A">
        <w:rPr>
          <w:b/>
          <w:sz w:val="22"/>
          <w:szCs w:val="22"/>
        </w:rPr>
        <w:t>17</w:t>
      </w:r>
    </w:p>
    <w:p w:rsidR="006C6576" w:rsidRPr="00967BE3" w:rsidRDefault="006C6576" w:rsidP="00967BE3">
      <w:pPr>
        <w:spacing w:after="200" w:line="276" w:lineRule="auto"/>
        <w:rPr>
          <w:b/>
          <w:sz w:val="22"/>
          <w:szCs w:val="22"/>
        </w:rPr>
      </w:pPr>
      <w:r w:rsidRPr="00967BE3">
        <w:rPr>
          <w:b/>
          <w:bCs/>
          <w:color w:val="000000"/>
        </w:rPr>
        <w:t>от «</w:t>
      </w:r>
      <w:r w:rsidR="004D124A">
        <w:rPr>
          <w:b/>
          <w:bCs/>
          <w:color w:val="000000"/>
        </w:rPr>
        <w:t>26</w:t>
      </w:r>
      <w:r w:rsidRPr="00967BE3">
        <w:rPr>
          <w:b/>
          <w:bCs/>
          <w:color w:val="000000"/>
        </w:rPr>
        <w:t xml:space="preserve">» </w:t>
      </w:r>
      <w:r w:rsidR="004D124A">
        <w:rPr>
          <w:b/>
          <w:bCs/>
          <w:color w:val="000000"/>
        </w:rPr>
        <w:t>февраля 2024</w:t>
      </w:r>
      <w:r w:rsidRPr="00967BE3">
        <w:rPr>
          <w:b/>
          <w:bCs/>
          <w:color w:val="000000"/>
        </w:rPr>
        <w:t>г</w:t>
      </w:r>
      <w:r w:rsidR="00967BE3" w:rsidRPr="00967BE3">
        <w:rPr>
          <w:b/>
          <w:bCs/>
          <w:color w:val="000000"/>
        </w:rPr>
        <w:tab/>
      </w:r>
      <w:r w:rsidR="00967BE3" w:rsidRPr="00967BE3">
        <w:rPr>
          <w:b/>
          <w:bCs/>
          <w:color w:val="000000"/>
        </w:rPr>
        <w:tab/>
      </w:r>
      <w:r w:rsidR="00967BE3" w:rsidRPr="00967BE3">
        <w:rPr>
          <w:b/>
          <w:bCs/>
          <w:color w:val="000000"/>
        </w:rPr>
        <w:tab/>
      </w:r>
      <w:r w:rsidR="00967BE3" w:rsidRPr="00967BE3">
        <w:rPr>
          <w:b/>
          <w:bCs/>
          <w:color w:val="000000"/>
        </w:rPr>
        <w:tab/>
      </w:r>
      <w:r w:rsidR="00967BE3" w:rsidRPr="00967BE3">
        <w:rPr>
          <w:b/>
          <w:bCs/>
          <w:color w:val="000000"/>
        </w:rPr>
        <w:tab/>
        <w:t xml:space="preserve">    </w:t>
      </w:r>
      <w:r w:rsidR="00967BE3">
        <w:rPr>
          <w:b/>
          <w:bCs/>
          <w:color w:val="000000"/>
        </w:rPr>
        <w:t xml:space="preserve">  </w:t>
      </w:r>
      <w:r w:rsidR="00967BE3" w:rsidRPr="00967BE3">
        <w:rPr>
          <w:b/>
          <w:bCs/>
          <w:color w:val="000000"/>
        </w:rPr>
        <w:t xml:space="preserve">   с.Нижний </w:t>
      </w:r>
      <w:proofErr w:type="spellStart"/>
      <w:r w:rsidR="00967BE3" w:rsidRPr="00967BE3">
        <w:rPr>
          <w:b/>
          <w:bCs/>
          <w:color w:val="000000"/>
        </w:rPr>
        <w:t>Жирим</w:t>
      </w:r>
      <w:proofErr w:type="spellEnd"/>
    </w:p>
    <w:p w:rsidR="006C6576" w:rsidRDefault="006C6576" w:rsidP="006C6576">
      <w:pPr>
        <w:ind w:firstLine="709"/>
        <w:jc w:val="right"/>
      </w:pPr>
    </w:p>
    <w:p w:rsidR="006C6576" w:rsidRDefault="006C6576" w:rsidP="006C6576">
      <w:pPr>
        <w:ind w:firstLine="709"/>
        <w:jc w:val="center"/>
      </w:pPr>
      <w:r>
        <w:t>О ВНЕСЕНИИ ИЗМЕНЕНИЙ И ДОПОЛНЕНИЙ В УСТАВ МО СП «</w:t>
      </w:r>
      <w:proofErr w:type="spellStart"/>
      <w:r w:rsidR="00967BE3">
        <w:t>Нижнежиримское</w:t>
      </w:r>
      <w:proofErr w:type="spellEnd"/>
      <w:r>
        <w:t>»</w:t>
      </w:r>
      <w:r w:rsidR="00967BE3">
        <w:t xml:space="preserve"> </w:t>
      </w:r>
      <w:proofErr w:type="spellStart"/>
      <w:r w:rsidR="00967BE3">
        <w:t>Тарбагатайского</w:t>
      </w:r>
      <w:proofErr w:type="spellEnd"/>
      <w:r w:rsidR="00967BE3">
        <w:t xml:space="preserve"> района.</w:t>
      </w:r>
    </w:p>
    <w:p w:rsidR="006C6576" w:rsidRDefault="006C6576" w:rsidP="006C6576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6C6576" w:rsidRDefault="006C6576" w:rsidP="006C6576">
      <w:pPr>
        <w:suppressAutoHyphens/>
        <w:ind w:firstLine="567"/>
        <w:jc w:val="both"/>
      </w:pPr>
      <w:r>
        <w:t>Руководствуясь пунктом 1 части 10 статьи 35 Федерального закона от 06.10.2003 года №131-ФЗ «Об общих принципах организации местного самоуправления в Российской Федерации» (с последующими изменениями и дополнениями), Уставом поселения сельское поселение «</w:t>
      </w:r>
      <w:proofErr w:type="spellStart"/>
      <w:r w:rsidR="00967BE3">
        <w:t>Нижнежиримское</w:t>
      </w:r>
      <w:proofErr w:type="spellEnd"/>
      <w:r>
        <w:t xml:space="preserve">» </w:t>
      </w:r>
      <w:proofErr w:type="spellStart"/>
      <w:r w:rsidR="00967BE3">
        <w:t>Тарбагатайского</w:t>
      </w:r>
      <w:proofErr w:type="spellEnd"/>
      <w:r>
        <w:t xml:space="preserve"> района Республики Бурятия</w:t>
      </w:r>
      <w:proofErr w:type="gramStart"/>
      <w:r>
        <w:t xml:space="preserve"> ,</w:t>
      </w:r>
      <w:proofErr w:type="gramEnd"/>
      <w:r>
        <w:t xml:space="preserve"> Совет депутатов</w:t>
      </w:r>
      <w:r w:rsidR="00967BE3">
        <w:t>,</w:t>
      </w:r>
      <w:r>
        <w:t xml:space="preserve"> </w:t>
      </w:r>
    </w:p>
    <w:p w:rsidR="006C6576" w:rsidRDefault="006C6576" w:rsidP="006C6576">
      <w:pPr>
        <w:suppressAutoHyphens/>
        <w:ind w:firstLine="567"/>
        <w:jc w:val="center"/>
      </w:pPr>
      <w:proofErr w:type="gramStart"/>
      <w:r>
        <w:t>Р</w:t>
      </w:r>
      <w:proofErr w:type="gramEnd"/>
      <w:r>
        <w:t xml:space="preserve"> Е Ш И Л:</w:t>
      </w:r>
    </w:p>
    <w:p w:rsidR="006C6576" w:rsidRDefault="006C6576" w:rsidP="006C6576">
      <w:pPr>
        <w:jc w:val="both"/>
      </w:pPr>
      <w:r>
        <w:t>1.Внести в Устав муниципального образования сельское поселение «</w:t>
      </w:r>
      <w:proofErr w:type="spellStart"/>
      <w:r>
        <w:t>Нижнежиримское</w:t>
      </w:r>
      <w:proofErr w:type="spellEnd"/>
      <w:r>
        <w:t xml:space="preserve">» </w:t>
      </w:r>
      <w:proofErr w:type="spellStart"/>
      <w:r>
        <w:t>Тарбагатайского</w:t>
      </w:r>
      <w:proofErr w:type="spellEnd"/>
      <w:r>
        <w:t xml:space="preserve"> района Республики Бурятия, принятый решением Совета депутатов от 13 июня 2018 г №275 (в редакции  Решений совета депутатов от 05.04.2019 г №303; от 01.11.2019 г №315;от 13.05.2020 г №329;от 23.11.2020г №343,от 16.03.2021 г №351,от 06.09.2021 г №359, от 28.01.2022 г №381, от 12.12.2022 г №395,от 17.04.2023 г №403,от 30.10.2023 г №7,  следующие изменения:</w:t>
      </w:r>
    </w:p>
    <w:p w:rsidR="006C6576" w:rsidRDefault="006C6576" w:rsidP="006C6576">
      <w:pPr>
        <w:autoSpaceDE w:val="0"/>
        <w:autoSpaceDN w:val="0"/>
        <w:adjustRightInd w:val="0"/>
        <w:ind w:firstLine="567"/>
        <w:jc w:val="both"/>
      </w:pPr>
    </w:p>
    <w:p w:rsidR="006C6576" w:rsidRDefault="006C6576" w:rsidP="006C6576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1.1. В статье 2 (Вопросы местного значения поселения) пункт </w:t>
      </w:r>
      <w:r>
        <w:rPr>
          <w:rFonts w:eastAsia="Calibri"/>
          <w:u w:val="single"/>
        </w:rPr>
        <w:t>12</w:t>
      </w:r>
      <w:r>
        <w:rPr>
          <w:rFonts w:eastAsia="Calibri"/>
        </w:rPr>
        <w:t xml:space="preserve"> изложить в следующей редакции:</w:t>
      </w:r>
    </w:p>
    <w:p w:rsidR="006C6576" w:rsidRDefault="006C6576" w:rsidP="006C6576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«</w:t>
      </w:r>
      <w:r>
        <w:rPr>
          <w:rFonts w:eastAsia="Calibri"/>
          <w:u w:val="single"/>
        </w:rPr>
        <w:t>12)</w:t>
      </w:r>
      <w:r>
        <w:rPr>
          <w:rFonts w:eastAsia="Calibri"/>
        </w:rPr>
        <w:t xml:space="preserve">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6C6576" w:rsidRDefault="006C6576" w:rsidP="006C6576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</w:p>
    <w:p w:rsidR="006C6576" w:rsidRDefault="006C6576" w:rsidP="006C6576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1.2. В статье 28 (Полномочия Администрации поселения) пункт  6  изложить в следующей редакции:</w:t>
      </w:r>
    </w:p>
    <w:p w:rsidR="006C6576" w:rsidRDefault="006C6576" w:rsidP="006C6576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«6 )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</w:t>
      </w:r>
      <w:proofErr w:type="gramStart"/>
      <w:r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6C6576" w:rsidRDefault="006C6576" w:rsidP="006C6576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</w:p>
    <w:p w:rsidR="006C6576" w:rsidRDefault="006C6576" w:rsidP="006C6576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1.3. Статью 41 (Вступление в силу муниципальных правовых актов) изложить в следующей редакции:</w:t>
      </w:r>
    </w:p>
    <w:p w:rsidR="006C6576" w:rsidRDefault="006C6576" w:rsidP="006C6576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«Статья 41. Порядок официального обнародования и вступления в силу муниципальных правовых актов поселения»</w:t>
      </w:r>
    </w:p>
    <w:p w:rsidR="006C6576" w:rsidRDefault="006C6576" w:rsidP="006C6576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1. Муниципальные правовые акты поселения вступают в силу в порядке, установленном настоящим Уставом, за исключением нормативных правовых актов Совета депутатов о налогах и сборах, которые вступают в силу в соответствии с Налоговым кодексом Российской Федерации.</w:t>
      </w:r>
    </w:p>
    <w:p w:rsidR="006C6576" w:rsidRDefault="006C6576" w:rsidP="006C6576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lastRenderedPageBreak/>
        <w:t>2. Муниципальные нормативные правовые акты поселения, затрагивающие права, свободы и обязанности человека и гражданина, 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подлежат официальному обнародованию.</w:t>
      </w:r>
    </w:p>
    <w:p w:rsidR="006C6576" w:rsidRDefault="006C6576" w:rsidP="006C6576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Иные муниципальные правовые акты поселения подлежат официальному обнародованию в случаях, предусмотренных федеральными законами, законами Республики Бурятия, настоящим Уставом, решениями Совета депутатов либо самими муниципальными правовыми актами поселения.</w:t>
      </w:r>
    </w:p>
    <w:p w:rsidR="006C6576" w:rsidRDefault="006C6576" w:rsidP="006C6576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3. Муниципальные правовые акты поселения, подлежащие официальному обнародованию, вступают в силу на следующий день после дня их официального обнародования, если иной срок вступления их в силу не установлен федеральным законом, законом Республики Бурятия, настоящим Уставом либо самими муниципальными правовыми актами поселения.</w:t>
      </w:r>
    </w:p>
    <w:p w:rsidR="006C6576" w:rsidRDefault="006C6576" w:rsidP="006C6576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4. Иные муниципальные правовые акты поселения вступают в силу со дня их подписания, если иной срок вступления их в силу не установлен федеральным законом, законом Республики Бурятия, настоящим Уставом либо самими муниципальными правовыми актами поселения.</w:t>
      </w:r>
    </w:p>
    <w:p w:rsidR="006C6576" w:rsidRDefault="006C6576" w:rsidP="006C6576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5. Официальным обнародованием (официальным опубликованием) муниципального правового акта поселения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на территории поселения или первое размещение его полного текста в сетевом издании, </w:t>
      </w:r>
      <w:proofErr w:type="gramStart"/>
      <w:r>
        <w:rPr>
          <w:rFonts w:eastAsia="Calibri"/>
        </w:rPr>
        <w:t>указанных</w:t>
      </w:r>
      <w:proofErr w:type="gramEnd"/>
      <w:r>
        <w:rPr>
          <w:rFonts w:eastAsia="Calibri"/>
        </w:rPr>
        <w:t xml:space="preserve"> в части 6 настоящей статьи.</w:t>
      </w:r>
    </w:p>
    <w:p w:rsidR="00001F8B" w:rsidRDefault="00001F8B" w:rsidP="00001F8B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6. Источником официального опубликования (официального обнародования) является:</w:t>
      </w:r>
    </w:p>
    <w:p w:rsidR="00001F8B" w:rsidRDefault="00001F8B" w:rsidP="00001F8B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1) газета «</w:t>
      </w:r>
      <w:proofErr w:type="spellStart"/>
      <w:r>
        <w:rPr>
          <w:rFonts w:eastAsia="Calibri"/>
        </w:rPr>
        <w:t>Тарбагатайская</w:t>
      </w:r>
      <w:proofErr w:type="spellEnd"/>
      <w:r>
        <w:rPr>
          <w:rFonts w:eastAsia="Calibri"/>
        </w:rPr>
        <w:t xml:space="preserve"> Нива»;</w:t>
      </w:r>
    </w:p>
    <w:p w:rsidR="00001F8B" w:rsidRDefault="00001F8B" w:rsidP="00001F8B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2) портал Минюста России «Нормативные правовые акты в Российской Федерации» (</w:t>
      </w:r>
      <w:proofErr w:type="spellStart"/>
      <w:r>
        <w:rPr>
          <w:rFonts w:eastAsia="Calibri"/>
        </w:rPr>
        <w:t>htpp</w:t>
      </w:r>
      <w:proofErr w:type="spellEnd"/>
      <w:r>
        <w:rPr>
          <w:rFonts w:eastAsia="Calibri"/>
        </w:rPr>
        <w:t>://</w:t>
      </w:r>
      <w:proofErr w:type="spellStart"/>
      <w:r>
        <w:rPr>
          <w:rFonts w:eastAsia="Calibri"/>
        </w:rPr>
        <w:t>pravo-minjust.ru</w:t>
      </w:r>
      <w:proofErr w:type="spellEnd"/>
      <w:r>
        <w:rPr>
          <w:rFonts w:eastAsia="Calibri"/>
        </w:rPr>
        <w:t>, http://право-минюст</w:t>
      </w:r>
      <w:proofErr w:type="gramStart"/>
      <w:r>
        <w:rPr>
          <w:rFonts w:eastAsia="Calibri"/>
        </w:rPr>
        <w:t>.р</w:t>
      </w:r>
      <w:proofErr w:type="gramEnd"/>
      <w:r>
        <w:rPr>
          <w:rFonts w:eastAsia="Calibri"/>
        </w:rPr>
        <w:t>ф, регистрация в качестве сетевого издания: Эл № ФС-72471 от 05.03.2018;</w:t>
      </w:r>
    </w:p>
    <w:p w:rsidR="0021325E" w:rsidRPr="0021325E" w:rsidRDefault="0021325E" w:rsidP="0021325E">
      <w:pPr>
        <w:ind w:left="567" w:firstLine="567"/>
        <w:jc w:val="both"/>
      </w:pPr>
      <w:r>
        <w:rPr>
          <w:rFonts w:eastAsia="Calibri"/>
        </w:rPr>
        <w:t>3) сайт Администрации МО СП «</w:t>
      </w:r>
      <w:proofErr w:type="spellStart"/>
      <w:r>
        <w:rPr>
          <w:rFonts w:eastAsia="Calibri"/>
        </w:rPr>
        <w:t>Нижнежиримское</w:t>
      </w:r>
      <w:proofErr w:type="spellEnd"/>
      <w:r>
        <w:rPr>
          <w:rFonts w:eastAsia="Calibri"/>
        </w:rPr>
        <w:t>» (</w:t>
      </w:r>
      <w:hyperlink r:id="rId7" w:history="1">
        <w:r w:rsidRPr="00390694">
          <w:rPr>
            <w:rStyle w:val="a8"/>
            <w:sz w:val="28"/>
            <w:szCs w:val="28"/>
          </w:rPr>
          <w:t>https://nizhnezhirimskoe-r81.gosweb.gosuslugi.ru/</w:t>
        </w:r>
      </w:hyperlink>
      <w:proofErr w:type="gramStart"/>
      <w:r>
        <w:rPr>
          <w:sz w:val="28"/>
          <w:szCs w:val="28"/>
        </w:rPr>
        <w:t xml:space="preserve"> )</w:t>
      </w:r>
      <w:proofErr w:type="gramEnd"/>
    </w:p>
    <w:p w:rsidR="00001F8B" w:rsidRDefault="00001F8B" w:rsidP="00001F8B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7. Дополнительным источником официального обнародования муниципальных правовых актов поселения является:</w:t>
      </w:r>
    </w:p>
    <w:p w:rsidR="00001F8B" w:rsidRDefault="00001F8B" w:rsidP="00001F8B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1)  размещение (вывешивание) его полного текста на специально оборудованных стендах в специально отведенных местах на территории поселения, определенных нормативным правовым актом Главы поселения;</w:t>
      </w:r>
    </w:p>
    <w:p w:rsidR="00001F8B" w:rsidRDefault="00001F8B" w:rsidP="00001F8B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2) размещение на официальном сайте поселения в информационно-телекоммуникационной сети «Интернет».</w:t>
      </w:r>
    </w:p>
    <w:p w:rsidR="00001F8B" w:rsidRDefault="00001F8B" w:rsidP="00001F8B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2. Настоящее решение вступает в силу после его государственной регистрации и официального опубликования (обнародования).</w:t>
      </w:r>
    </w:p>
    <w:p w:rsidR="006C6576" w:rsidRDefault="00001F8B" w:rsidP="0021325E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3. В порядке, установленном Федеральным законом от 21.07.2005 № 97-ФЗ «О государственной регистрации уставов муниципальных образований» в 15-ти </w:t>
      </w:r>
      <w:proofErr w:type="spellStart"/>
      <w:r>
        <w:rPr>
          <w:rFonts w:eastAsia="Calibri"/>
        </w:rPr>
        <w:t>дневный</w:t>
      </w:r>
      <w:proofErr w:type="spellEnd"/>
      <w:r>
        <w:rPr>
          <w:rFonts w:eastAsia="Calibri"/>
        </w:rPr>
        <w:t xml:space="preserve"> срок представить настоящее решение на государственную регистрацию.</w:t>
      </w:r>
    </w:p>
    <w:p w:rsidR="006C6576" w:rsidRDefault="006C6576" w:rsidP="006C6576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2. Настоящее решение вступает в силу после его государственной регистрации и официального опубликования (обнародования).</w:t>
      </w:r>
    </w:p>
    <w:p w:rsidR="006C6576" w:rsidRPr="00967BE3" w:rsidRDefault="006C6576" w:rsidP="00967BE3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3. В порядке, установленном Федеральным законом от 21.07.2005 №97-ФЗ «О государственной регистрации уставов муниципальных образований» в 15-ти </w:t>
      </w:r>
      <w:proofErr w:type="spellStart"/>
      <w:r>
        <w:rPr>
          <w:rFonts w:eastAsia="Calibri"/>
        </w:rPr>
        <w:t>дневный</w:t>
      </w:r>
      <w:proofErr w:type="spellEnd"/>
      <w:r>
        <w:rPr>
          <w:rFonts w:eastAsia="Calibri"/>
        </w:rPr>
        <w:t xml:space="preserve"> срок представить настоящее решение</w:t>
      </w:r>
      <w:r w:rsidR="00967BE3">
        <w:rPr>
          <w:rFonts w:eastAsia="Calibri"/>
        </w:rPr>
        <w:t xml:space="preserve"> на государственную регистрацию.</w:t>
      </w:r>
    </w:p>
    <w:p w:rsidR="00967BE3" w:rsidRDefault="00967BE3" w:rsidP="00B818E1">
      <w:pPr>
        <w:shd w:val="clear" w:color="auto" w:fill="FFFFFF"/>
        <w:jc w:val="both"/>
        <w:rPr>
          <w:b/>
        </w:rPr>
      </w:pPr>
    </w:p>
    <w:p w:rsidR="00967BE3" w:rsidRDefault="00967BE3" w:rsidP="00B818E1">
      <w:pPr>
        <w:shd w:val="clear" w:color="auto" w:fill="FFFFFF"/>
        <w:jc w:val="both"/>
        <w:rPr>
          <w:b/>
        </w:rPr>
      </w:pPr>
    </w:p>
    <w:p w:rsidR="00B818E1" w:rsidRDefault="00B818E1" w:rsidP="00B818E1">
      <w:pPr>
        <w:shd w:val="clear" w:color="auto" w:fill="FFFFFF"/>
        <w:jc w:val="both"/>
        <w:rPr>
          <w:b/>
        </w:rPr>
      </w:pPr>
      <w:r>
        <w:rPr>
          <w:b/>
        </w:rPr>
        <w:t xml:space="preserve">Глава -                                                                                               </w:t>
      </w:r>
    </w:p>
    <w:p w:rsidR="00B818E1" w:rsidRDefault="00B818E1" w:rsidP="00B818E1">
      <w:pPr>
        <w:shd w:val="clear" w:color="auto" w:fill="FFFFFF"/>
        <w:jc w:val="both"/>
        <w:rPr>
          <w:b/>
        </w:rPr>
      </w:pPr>
      <w:r>
        <w:rPr>
          <w:b/>
        </w:rPr>
        <w:t xml:space="preserve">председатель Совета депутатов </w:t>
      </w:r>
    </w:p>
    <w:p w:rsidR="00B818E1" w:rsidRDefault="00B818E1" w:rsidP="00B818E1">
      <w:pPr>
        <w:shd w:val="clear" w:color="auto" w:fill="FFFFFF"/>
        <w:jc w:val="both"/>
        <w:rPr>
          <w:b/>
        </w:rPr>
      </w:pPr>
      <w:r>
        <w:rPr>
          <w:b/>
        </w:rPr>
        <w:t>сельского поселения «</w:t>
      </w:r>
      <w:proofErr w:type="spellStart"/>
      <w:r>
        <w:rPr>
          <w:b/>
        </w:rPr>
        <w:t>Нижнежиримское</w:t>
      </w:r>
      <w:proofErr w:type="spellEnd"/>
      <w:r>
        <w:rPr>
          <w:b/>
        </w:rPr>
        <w:t>»                                       И.И.Калашникова</w:t>
      </w:r>
    </w:p>
    <w:p w:rsidR="00BE3D25" w:rsidRDefault="00BE3D25" w:rsidP="00B818E1"/>
    <w:sectPr w:rsidR="00BE3D25" w:rsidSect="00967BE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2B8" w:rsidRDefault="007A42B8" w:rsidP="006C6576">
      <w:r>
        <w:separator/>
      </w:r>
    </w:p>
  </w:endnote>
  <w:endnote w:type="continuationSeparator" w:id="0">
    <w:p w:rsidR="007A42B8" w:rsidRDefault="007A42B8" w:rsidP="006C6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2B8" w:rsidRDefault="007A42B8" w:rsidP="006C6576">
      <w:r>
        <w:separator/>
      </w:r>
    </w:p>
  </w:footnote>
  <w:footnote w:type="continuationSeparator" w:id="0">
    <w:p w:rsidR="007A42B8" w:rsidRDefault="007A42B8" w:rsidP="006C65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6576"/>
    <w:rsid w:val="00001F8B"/>
    <w:rsid w:val="000A72FF"/>
    <w:rsid w:val="000C56ED"/>
    <w:rsid w:val="00123410"/>
    <w:rsid w:val="0021325E"/>
    <w:rsid w:val="002F1574"/>
    <w:rsid w:val="00461C3A"/>
    <w:rsid w:val="004D124A"/>
    <w:rsid w:val="00597DCD"/>
    <w:rsid w:val="00686355"/>
    <w:rsid w:val="006C6576"/>
    <w:rsid w:val="007A42B8"/>
    <w:rsid w:val="00831168"/>
    <w:rsid w:val="0091589D"/>
    <w:rsid w:val="00967BE3"/>
    <w:rsid w:val="009723A1"/>
    <w:rsid w:val="009B79EC"/>
    <w:rsid w:val="00A22995"/>
    <w:rsid w:val="00A30B61"/>
    <w:rsid w:val="00A5262C"/>
    <w:rsid w:val="00B818E1"/>
    <w:rsid w:val="00BE3D25"/>
    <w:rsid w:val="00CC0D4C"/>
    <w:rsid w:val="00CD0FFD"/>
    <w:rsid w:val="00CE493B"/>
    <w:rsid w:val="00D453B1"/>
    <w:rsid w:val="00E54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C6576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C65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6C6576"/>
    <w:pPr>
      <w:jc w:val="both"/>
    </w:pPr>
    <w:rPr>
      <w:sz w:val="20"/>
      <w:szCs w:val="16"/>
    </w:rPr>
  </w:style>
  <w:style w:type="character" w:customStyle="1" w:styleId="a6">
    <w:name w:val="Основной текст Знак"/>
    <w:basedOn w:val="a0"/>
    <w:link w:val="a5"/>
    <w:semiHidden/>
    <w:rsid w:val="006C6576"/>
    <w:rPr>
      <w:rFonts w:ascii="Times New Roman" w:eastAsia="Times New Roman" w:hAnsi="Times New Roman" w:cs="Times New Roman"/>
      <w:sz w:val="20"/>
      <w:szCs w:val="16"/>
      <w:lang w:eastAsia="ru-RU"/>
    </w:rPr>
  </w:style>
  <w:style w:type="paragraph" w:customStyle="1" w:styleId="1">
    <w:name w:val="Обычный1"/>
    <w:rsid w:val="006C657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footnote reference"/>
    <w:uiPriority w:val="99"/>
    <w:semiHidden/>
    <w:unhideWhenUsed/>
    <w:rsid w:val="006C6576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967B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izhnezhirimskoe-r81.gosweb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Н-Жирим</dc:creator>
  <cp:keywords/>
  <dc:description/>
  <cp:lastModifiedBy>Н-Жирим</cp:lastModifiedBy>
  <cp:revision>14</cp:revision>
  <dcterms:created xsi:type="dcterms:W3CDTF">2024-01-10T01:48:00Z</dcterms:created>
  <dcterms:modified xsi:type="dcterms:W3CDTF">2024-02-26T09:48:00Z</dcterms:modified>
</cp:coreProperties>
</file>